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E756" w14:textId="77777777" w:rsidR="00ED52AC" w:rsidRPr="00653046" w:rsidRDefault="00ED52AC" w:rsidP="00ED52AC">
      <w:pPr>
        <w:tabs>
          <w:tab w:val="left" w:pos="2955"/>
          <w:tab w:val="center" w:pos="4680"/>
        </w:tabs>
        <w:spacing w:after="0"/>
        <w:rPr>
          <w:rFonts w:ascii="Times New Roman" w:hAnsi="Times New Roman" w:cs="Times New Roman"/>
        </w:rPr>
      </w:pPr>
      <w:r w:rsidRPr="5135CD55">
        <w:rPr>
          <w:rFonts w:ascii="Times New Roman" w:hAnsi="Times New Roman" w:cs="Times New Roman"/>
          <w:b/>
          <w:bCs/>
        </w:rPr>
        <w:t xml:space="preserve">Exhibit </w:t>
      </w:r>
      <w:r>
        <w:rPr>
          <w:rFonts w:ascii="Times New Roman" w:hAnsi="Times New Roman" w:cs="Times New Roman"/>
          <w:b/>
          <w:bCs/>
        </w:rPr>
        <w:t>H</w:t>
      </w:r>
      <w:r w:rsidRPr="5135CD55">
        <w:rPr>
          <w:rFonts w:ascii="Times New Roman" w:hAnsi="Times New Roman" w:cs="Times New Roman"/>
          <w:b/>
          <w:bCs/>
        </w:rPr>
        <w:t xml:space="preserve">: </w:t>
      </w:r>
      <w:r w:rsidRPr="5135CD55">
        <w:rPr>
          <w:rFonts w:ascii="Times New Roman" w:hAnsi="Times New Roman" w:cs="Times New Roman"/>
          <w:i/>
        </w:rPr>
        <w:t>Talking Points: for the Judges, Attorney Coaches, and the Eight Student Attorneys</w:t>
      </w:r>
    </w:p>
    <w:p w14:paraId="5AA3CDD8" w14:textId="77777777" w:rsidR="00ED52AC" w:rsidRPr="00653046" w:rsidRDefault="00ED52AC" w:rsidP="00ED52AC">
      <w:pPr>
        <w:pBdr>
          <w:top w:val="single" w:sz="4" w:space="2" w:color="auto"/>
          <w:left w:val="single" w:sz="4" w:space="4" w:color="auto"/>
          <w:bottom w:val="single" w:sz="4" w:space="1" w:color="auto"/>
          <w:right w:val="single" w:sz="4" w:space="4" w:color="auto"/>
        </w:pBdr>
        <w:jc w:val="center"/>
        <w:rPr>
          <w:rFonts w:ascii="Times New Roman" w:hAnsi="Times New Roman" w:cs="Times New Roman"/>
          <w:i/>
        </w:rPr>
      </w:pPr>
      <w:r w:rsidRPr="00653046">
        <w:rPr>
          <w:rFonts w:ascii="Times New Roman" w:hAnsi="Times New Roman" w:cs="Times New Roman"/>
          <w:b/>
          <w:i/>
        </w:rPr>
        <w:t xml:space="preserve">Elonis v. United States </w:t>
      </w:r>
      <w:r w:rsidRPr="00653046">
        <w:rPr>
          <w:rFonts w:ascii="Times New Roman" w:hAnsi="Times New Roman" w:cs="Times New Roman"/>
          <w:b/>
        </w:rPr>
        <w:t>Applied to Student’s Rap Posts</w:t>
      </w:r>
      <w:r w:rsidRPr="00653046">
        <w:rPr>
          <w:rFonts w:ascii="Times New Roman" w:hAnsi="Times New Roman" w:cs="Times New Roman"/>
          <w:b/>
        </w:rPr>
        <w:br/>
        <w:t xml:space="preserve"> </w:t>
      </w:r>
      <w:r w:rsidRPr="00653046">
        <w:rPr>
          <w:rFonts w:ascii="Times New Roman" w:hAnsi="Times New Roman" w:cs="Times New Roman"/>
          <w:i/>
        </w:rPr>
        <w:t>Questions for Consideration in Developing Talking Points</w:t>
      </w:r>
    </w:p>
    <w:p w14:paraId="591CBE1F" w14:textId="77777777" w:rsidR="00ED52AC" w:rsidRPr="00653046" w:rsidRDefault="00ED52AC" w:rsidP="00ED52AC">
      <w:pPr>
        <w:rPr>
          <w:rFonts w:ascii="Times New Roman" w:hAnsi="Times New Roman" w:cs="Times New Roman"/>
          <w:b/>
        </w:rPr>
      </w:pPr>
      <w:r w:rsidRPr="00653046">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p w14:paraId="3EB67F42" w14:textId="77777777" w:rsidR="00ED52AC" w:rsidRPr="00653046" w:rsidRDefault="00ED52AC" w:rsidP="00ED52AC">
      <w:pPr>
        <w:rPr>
          <w:rFonts w:ascii="Times New Roman" w:hAnsi="Times New Roman" w:cs="Times New Roman"/>
          <w:b/>
          <w:u w:val="single"/>
        </w:rPr>
      </w:pPr>
      <w:r w:rsidRPr="00653046">
        <w:rPr>
          <w:rFonts w:ascii="Times New Roman" w:hAnsi="Times New Roman" w:cs="Times New Roman"/>
          <w:b/>
          <w:u w:val="single"/>
        </w:rPr>
        <w:t>ISSUE #1</w:t>
      </w:r>
    </w:p>
    <w:p w14:paraId="7A3CD234" w14:textId="77777777" w:rsidR="00ED52AC" w:rsidRPr="00653046" w:rsidRDefault="00ED52AC" w:rsidP="00ED52AC">
      <w:pPr>
        <w:rPr>
          <w:rFonts w:ascii="Times New Roman" w:hAnsi="Times New Roman" w:cs="Times New Roman"/>
          <w:b/>
        </w:rPr>
      </w:pPr>
      <w:r w:rsidRPr="00653046">
        <w:rPr>
          <w:rFonts w:ascii="Times New Roman" w:hAnsi="Times New Roman" w:cs="Times New Roman"/>
          <w:b/>
        </w:rPr>
        <w:t>Judge: “We will start with Issue #1.  Does the First Amendment protect Mr. Andy Jackson’s comments, even though they may be potentially upsetting?”</w:t>
      </w:r>
    </w:p>
    <w:p w14:paraId="0A58FCD2" w14:textId="77777777" w:rsidR="00ED52AC" w:rsidRPr="00653046" w:rsidRDefault="00ED52AC" w:rsidP="00ED52AC">
      <w:pPr>
        <w:rPr>
          <w:rFonts w:ascii="Times New Roman" w:hAnsi="Times New Roman" w:cs="Times New Roman"/>
        </w:rPr>
      </w:pPr>
      <w:r w:rsidRPr="00653046">
        <w:rPr>
          <w:rFonts w:ascii="Times New Roman" w:hAnsi="Times New Roman" w:cs="Times New Roman"/>
        </w:rPr>
        <w:t>Andy’s Attorney #1 goes first.</w:t>
      </w:r>
    </w:p>
    <w:p w14:paraId="12E7B55F" w14:textId="77777777" w:rsidR="00ED52AC" w:rsidRPr="00653046" w:rsidRDefault="00ED52AC" w:rsidP="00ED52AC">
      <w:pPr>
        <w:rPr>
          <w:rFonts w:ascii="Times New Roman" w:hAnsi="Times New Roman" w:cs="Times New Roman"/>
        </w:rPr>
      </w:pPr>
      <w:r w:rsidRPr="00653046">
        <w:rPr>
          <w:rFonts w:ascii="Times New Roman" w:hAnsi="Times New Roman" w:cs="Times New Roman"/>
        </w:rPr>
        <w:t>Government’s Attorney #1 goes second.</w:t>
      </w:r>
    </w:p>
    <w:p w14:paraId="5E25B003" w14:textId="77777777" w:rsidR="00ED52AC" w:rsidRPr="00653046" w:rsidRDefault="00ED52AC" w:rsidP="00ED52AC">
      <w:pPr>
        <w:rPr>
          <w:rFonts w:ascii="Times New Roman" w:hAnsi="Times New Roman" w:cs="Times New Roman"/>
        </w:rPr>
      </w:pPr>
      <w:r w:rsidRPr="00653046">
        <w:rPr>
          <w:rFonts w:ascii="Times New Roman" w:hAnsi="Times New Roman" w:cs="Times New Roman"/>
        </w:rPr>
        <w:t>Potential Follow-up Questions:</w:t>
      </w:r>
    </w:p>
    <w:p w14:paraId="66DE4D43" w14:textId="77777777" w:rsidR="00ED52AC" w:rsidRPr="00653046" w:rsidRDefault="00ED52AC" w:rsidP="00ED52AC">
      <w:pPr>
        <w:pStyle w:val="ListParagraph"/>
        <w:numPr>
          <w:ilvl w:val="0"/>
          <w:numId w:val="1"/>
        </w:numPr>
        <w:spacing w:after="0" w:line="240" w:lineRule="auto"/>
        <w:rPr>
          <w:rFonts w:ascii="Times New Roman" w:hAnsi="Times New Roman" w:cs="Times New Roman"/>
        </w:rPr>
      </w:pPr>
      <w:r w:rsidRPr="00653046">
        <w:rPr>
          <w:rFonts w:ascii="Times New Roman" w:hAnsi="Times New Roman" w:cs="Times New Roman"/>
        </w:rPr>
        <w:t>Should the First Amendment protect all forms of artistic expression?  Why/Why not?</w:t>
      </w:r>
    </w:p>
    <w:p w14:paraId="7946EBF0" w14:textId="77777777" w:rsidR="00ED52AC" w:rsidRPr="00653046" w:rsidRDefault="00ED52AC" w:rsidP="00ED52AC">
      <w:pPr>
        <w:pStyle w:val="ListParagraph"/>
        <w:numPr>
          <w:ilvl w:val="0"/>
          <w:numId w:val="1"/>
        </w:numPr>
        <w:spacing w:after="0" w:line="240" w:lineRule="auto"/>
        <w:rPr>
          <w:rFonts w:ascii="Times New Roman" w:hAnsi="Times New Roman" w:cs="Times New Roman"/>
        </w:rPr>
      </w:pPr>
      <w:r w:rsidRPr="00653046">
        <w:rPr>
          <w:rFonts w:ascii="Times New Roman" w:hAnsi="Times New Roman" w:cs="Times New Roman"/>
        </w:rPr>
        <w:t xml:space="preserve">What artistic expression should not be protected? </w:t>
      </w:r>
    </w:p>
    <w:p w14:paraId="30D645E8" w14:textId="77777777" w:rsidR="00ED52AC" w:rsidRPr="00653046" w:rsidRDefault="00ED52AC" w:rsidP="00ED52AC">
      <w:pPr>
        <w:pStyle w:val="ListParagraph"/>
        <w:numPr>
          <w:ilvl w:val="0"/>
          <w:numId w:val="1"/>
        </w:numPr>
        <w:spacing w:after="0" w:line="240" w:lineRule="auto"/>
        <w:rPr>
          <w:rFonts w:ascii="Times New Roman" w:hAnsi="Times New Roman" w:cs="Times New Roman"/>
        </w:rPr>
      </w:pPr>
      <w:r w:rsidRPr="5135CD55">
        <w:rPr>
          <w:rFonts w:ascii="Times New Roman" w:hAnsi="Times New Roman" w:cs="Times New Roman"/>
        </w:rPr>
        <w:t>Should there be limits on First Amendment protections of artistic expressions?</w:t>
      </w:r>
    </w:p>
    <w:p w14:paraId="2744A887" w14:textId="77777777" w:rsidR="00ED52AC" w:rsidRPr="00653046" w:rsidRDefault="00ED52AC" w:rsidP="00ED52AC">
      <w:pPr>
        <w:pStyle w:val="ListParagraph"/>
        <w:numPr>
          <w:ilvl w:val="0"/>
          <w:numId w:val="1"/>
        </w:numPr>
        <w:spacing w:after="0" w:line="240" w:lineRule="auto"/>
        <w:rPr>
          <w:rFonts w:ascii="Times New Roman" w:hAnsi="Times New Roman" w:cs="Times New Roman"/>
        </w:rPr>
      </w:pPr>
      <w:r w:rsidRPr="5135CD55">
        <w:rPr>
          <w:rFonts w:ascii="Times New Roman" w:hAnsi="Times New Roman" w:cs="Times New Roman"/>
        </w:rPr>
        <w:t>What artistic expressions should be limited?</w:t>
      </w:r>
    </w:p>
    <w:p w14:paraId="10021551" w14:textId="77777777" w:rsidR="00ED52AC" w:rsidRPr="00653046" w:rsidRDefault="00ED52AC" w:rsidP="00ED52AC">
      <w:pPr>
        <w:pStyle w:val="ListParagraph"/>
        <w:numPr>
          <w:ilvl w:val="0"/>
          <w:numId w:val="1"/>
        </w:numPr>
        <w:spacing w:after="0" w:line="240" w:lineRule="auto"/>
        <w:rPr>
          <w:rFonts w:ascii="Times New Roman" w:hAnsi="Times New Roman" w:cs="Times New Roman"/>
        </w:rPr>
      </w:pPr>
      <w:r w:rsidRPr="5135CD55">
        <w:rPr>
          <w:rFonts w:ascii="Times New Roman" w:hAnsi="Times New Roman" w:cs="Times New Roman"/>
        </w:rPr>
        <w:t>Should the First Amendment be underinclusive or overinclusive in protection of artistic expression?</w:t>
      </w:r>
    </w:p>
    <w:p w14:paraId="3AF888D6" w14:textId="77777777" w:rsidR="00ED52AC" w:rsidRPr="00653046" w:rsidRDefault="00ED52AC" w:rsidP="00ED52AC">
      <w:pPr>
        <w:pStyle w:val="ListParagraph"/>
        <w:numPr>
          <w:ilvl w:val="0"/>
          <w:numId w:val="1"/>
        </w:numPr>
        <w:spacing w:after="0" w:line="240" w:lineRule="auto"/>
        <w:rPr>
          <w:rFonts w:ascii="Times New Roman" w:hAnsi="Times New Roman" w:cs="Times New Roman"/>
        </w:rPr>
      </w:pPr>
      <w:r w:rsidRPr="5135CD55">
        <w:rPr>
          <w:rFonts w:ascii="Times New Roman" w:hAnsi="Times New Roman" w:cs="Times New Roman"/>
        </w:rPr>
        <w:t>How do Mr. Jackson’s posts compare to Anthony Elonis’ posts and Billy Counterman’s messages?</w:t>
      </w:r>
    </w:p>
    <w:p w14:paraId="6BA64D5C" w14:textId="77777777" w:rsidR="00ED52AC" w:rsidRPr="00653046" w:rsidRDefault="00ED52AC" w:rsidP="00ED52AC">
      <w:pPr>
        <w:pStyle w:val="ListParagraph"/>
        <w:spacing w:after="0" w:line="240" w:lineRule="auto"/>
        <w:rPr>
          <w:rFonts w:ascii="Times New Roman" w:hAnsi="Times New Roman" w:cs="Times New Roman"/>
        </w:rPr>
      </w:pPr>
    </w:p>
    <w:p w14:paraId="65F2B788" w14:textId="77777777" w:rsidR="00ED52AC" w:rsidRPr="00653046" w:rsidRDefault="00ED52AC" w:rsidP="00ED52AC">
      <w:pPr>
        <w:rPr>
          <w:rFonts w:ascii="Times New Roman" w:hAnsi="Times New Roman" w:cs="Times New Roman"/>
          <w:b/>
          <w:u w:val="single"/>
        </w:rPr>
      </w:pPr>
      <w:r w:rsidRPr="00653046">
        <w:rPr>
          <w:rFonts w:ascii="Times New Roman" w:hAnsi="Times New Roman" w:cs="Times New Roman"/>
          <w:b/>
          <w:u w:val="single"/>
        </w:rPr>
        <w:t>ISSUE #2</w:t>
      </w:r>
    </w:p>
    <w:p w14:paraId="2B77D903" w14:textId="77777777" w:rsidR="00ED52AC" w:rsidRPr="00653046" w:rsidRDefault="00ED52AC" w:rsidP="00ED52AC">
      <w:pPr>
        <w:spacing w:line="240" w:lineRule="auto"/>
        <w:rPr>
          <w:rFonts w:ascii="Times New Roman" w:hAnsi="Times New Roman" w:cs="Times New Roman"/>
          <w:b/>
          <w:bCs/>
        </w:rPr>
      </w:pPr>
      <w:r w:rsidRPr="34B190BC">
        <w:rPr>
          <w:rFonts w:ascii="Times New Roman" w:hAnsi="Times New Roman" w:cs="Times New Roman"/>
          <w:b/>
          <w:bCs/>
        </w:rPr>
        <w:t xml:space="preserve">Judge: “Let’s turn our attention to Issue 2.  Is it necessary to determine if the speaker means what he says in the threat </w:t>
      </w:r>
      <w:proofErr w:type="gramStart"/>
      <w:r w:rsidRPr="34B190BC">
        <w:rPr>
          <w:rFonts w:ascii="Times New Roman" w:hAnsi="Times New Roman" w:cs="Times New Roman"/>
          <w:b/>
          <w:bCs/>
        </w:rPr>
        <w:t>in order for</w:t>
      </w:r>
      <w:proofErr w:type="gramEnd"/>
      <w:r w:rsidRPr="34B190BC">
        <w:rPr>
          <w:rFonts w:ascii="Times New Roman" w:hAnsi="Times New Roman" w:cs="Times New Roman"/>
          <w:b/>
          <w:bCs/>
        </w:rPr>
        <w:t xml:space="preserve"> it to be a crime instead of protected free speech?”</w:t>
      </w:r>
    </w:p>
    <w:p w14:paraId="2FCD248D" w14:textId="77777777" w:rsidR="00ED52AC" w:rsidRPr="00653046" w:rsidRDefault="00ED52AC" w:rsidP="00ED52AC">
      <w:pPr>
        <w:rPr>
          <w:rFonts w:ascii="Times New Roman" w:hAnsi="Times New Roman" w:cs="Times New Roman"/>
        </w:rPr>
      </w:pPr>
      <w:r w:rsidRPr="00653046">
        <w:rPr>
          <w:rFonts w:ascii="Times New Roman" w:hAnsi="Times New Roman" w:cs="Times New Roman"/>
        </w:rPr>
        <w:t>Andy’s Attorney #2 goes first.</w:t>
      </w:r>
    </w:p>
    <w:p w14:paraId="6C00149B" w14:textId="77777777" w:rsidR="00ED52AC" w:rsidRPr="00653046" w:rsidRDefault="00ED52AC" w:rsidP="00ED52AC">
      <w:pPr>
        <w:rPr>
          <w:rFonts w:ascii="Times New Roman" w:hAnsi="Times New Roman" w:cs="Times New Roman"/>
        </w:rPr>
      </w:pPr>
      <w:r w:rsidRPr="00653046">
        <w:rPr>
          <w:rFonts w:ascii="Times New Roman" w:hAnsi="Times New Roman" w:cs="Times New Roman"/>
        </w:rPr>
        <w:t>Government’s Attorney #2 goes second.</w:t>
      </w:r>
    </w:p>
    <w:p w14:paraId="5A2360EA" w14:textId="77777777" w:rsidR="00ED52AC" w:rsidRPr="00653046" w:rsidRDefault="00ED52AC" w:rsidP="00ED52AC">
      <w:pPr>
        <w:rPr>
          <w:rFonts w:ascii="Times New Roman" w:hAnsi="Times New Roman" w:cs="Times New Roman"/>
        </w:rPr>
      </w:pPr>
      <w:r w:rsidRPr="00653046">
        <w:rPr>
          <w:rFonts w:ascii="Times New Roman" w:hAnsi="Times New Roman" w:cs="Times New Roman"/>
        </w:rPr>
        <w:t>Potential Follow-up Questions:</w:t>
      </w:r>
    </w:p>
    <w:p w14:paraId="1A49CC59" w14:textId="77777777" w:rsidR="00ED52AC" w:rsidRPr="00653046" w:rsidRDefault="00ED52AC" w:rsidP="00ED52AC">
      <w:pPr>
        <w:pStyle w:val="ListParagraph"/>
        <w:numPr>
          <w:ilvl w:val="0"/>
          <w:numId w:val="2"/>
        </w:numPr>
        <w:spacing w:after="0" w:line="240" w:lineRule="auto"/>
        <w:rPr>
          <w:rFonts w:ascii="Times New Roman" w:hAnsi="Times New Roman" w:cs="Times New Roman"/>
        </w:rPr>
      </w:pPr>
      <w:r w:rsidRPr="00653046">
        <w:rPr>
          <w:rFonts w:ascii="Times New Roman" w:hAnsi="Times New Roman" w:cs="Times New Roman"/>
        </w:rPr>
        <w:t>What impact should the emojis have on our understanding of Mr. Jackson’s intent?</w:t>
      </w:r>
    </w:p>
    <w:p w14:paraId="1C3135EB" w14:textId="77777777" w:rsidR="00ED52AC" w:rsidRPr="00653046" w:rsidRDefault="00ED52AC" w:rsidP="00ED52AC">
      <w:pPr>
        <w:pStyle w:val="ListParagraph"/>
        <w:numPr>
          <w:ilvl w:val="0"/>
          <w:numId w:val="3"/>
        </w:numPr>
        <w:spacing w:after="0" w:line="240" w:lineRule="auto"/>
        <w:rPr>
          <w:rFonts w:ascii="Times New Roman" w:hAnsi="Times New Roman" w:cs="Times New Roman"/>
        </w:rPr>
      </w:pPr>
      <w:r w:rsidRPr="5135CD55">
        <w:rPr>
          <w:rFonts w:ascii="Times New Roman" w:hAnsi="Times New Roman" w:cs="Times New Roman"/>
        </w:rPr>
        <w:t xml:space="preserve">How would a “reasonable person” interpret the lyrics and emojis in these posts?  </w:t>
      </w:r>
    </w:p>
    <w:p w14:paraId="26EE4C11" w14:textId="77777777" w:rsidR="00ED52AC" w:rsidRPr="00653046" w:rsidRDefault="00ED52AC" w:rsidP="00ED52AC">
      <w:pPr>
        <w:pStyle w:val="ListParagraph"/>
        <w:numPr>
          <w:ilvl w:val="0"/>
          <w:numId w:val="3"/>
        </w:numPr>
        <w:spacing w:after="0" w:line="240" w:lineRule="auto"/>
        <w:rPr>
          <w:rFonts w:ascii="Times New Roman" w:hAnsi="Times New Roman" w:cs="Times New Roman"/>
        </w:rPr>
      </w:pPr>
      <w:r w:rsidRPr="5135CD55">
        <w:rPr>
          <w:rFonts w:ascii="Times New Roman" w:hAnsi="Times New Roman" w:cs="Times New Roman"/>
        </w:rPr>
        <w:t>Who is a “reasonable person” in free speech cases?  Should it be narrowed in some way considering the speaker or potential victim’s background?</w:t>
      </w:r>
    </w:p>
    <w:p w14:paraId="1EE8FDE5" w14:textId="77777777" w:rsidR="00ED52AC" w:rsidRDefault="00ED52AC" w:rsidP="00ED52AC">
      <w:pPr>
        <w:pStyle w:val="ListParagraph"/>
        <w:numPr>
          <w:ilvl w:val="0"/>
          <w:numId w:val="3"/>
        </w:numPr>
        <w:spacing w:after="0" w:line="240" w:lineRule="auto"/>
        <w:rPr>
          <w:rFonts w:ascii="Times New Roman" w:eastAsia="Times New Roman" w:hAnsi="Times New Roman" w:cs="Times New Roman"/>
        </w:rPr>
      </w:pPr>
      <w:r w:rsidRPr="5135CD55">
        <w:rPr>
          <w:rFonts w:ascii="Times New Roman" w:eastAsia="Times New Roman" w:hAnsi="Times New Roman" w:cs="Times New Roman"/>
        </w:rPr>
        <w:t xml:space="preserve">What evidence is there that Mr. Jackson intended to communicate a true threat, as that term is defined in the Jury Instruction? </w:t>
      </w:r>
      <w:r>
        <w:rPr>
          <w:rFonts w:ascii="Times New Roman" w:eastAsia="Times New Roman" w:hAnsi="Times New Roman" w:cs="Times New Roman"/>
        </w:rPr>
        <w:t xml:space="preserve"> </w:t>
      </w:r>
      <w:r w:rsidRPr="5135CD55">
        <w:rPr>
          <w:rFonts w:ascii="Times New Roman" w:eastAsia="Times New Roman" w:hAnsi="Times New Roman" w:cs="Times New Roman"/>
        </w:rPr>
        <w:t>What evidence is there that he did not intend to communicate a true threat?</w:t>
      </w:r>
    </w:p>
    <w:p w14:paraId="6B610C3C" w14:textId="77777777" w:rsidR="00ED52AC" w:rsidRDefault="00ED52AC" w:rsidP="00ED52AC">
      <w:pPr>
        <w:pStyle w:val="ListParagraph"/>
        <w:numPr>
          <w:ilvl w:val="0"/>
          <w:numId w:val="3"/>
        </w:numPr>
        <w:rPr>
          <w:rFonts w:ascii="Times New Roman" w:eastAsia="Times New Roman" w:hAnsi="Times New Roman" w:cs="Times New Roman"/>
        </w:rPr>
      </w:pPr>
      <w:r w:rsidRPr="5135CD55">
        <w:rPr>
          <w:rFonts w:ascii="Times New Roman" w:eastAsia="Times New Roman" w:hAnsi="Times New Roman" w:cs="Times New Roman"/>
        </w:rPr>
        <w:t>What evidence is there that Mr. Jackson was reckless as that term is defined in the Jury Instruction?</w:t>
      </w:r>
    </w:p>
    <w:p w14:paraId="051F5608" w14:textId="77777777" w:rsidR="00ED52AC" w:rsidRDefault="00ED52AC" w:rsidP="00ED52AC">
      <w:pPr>
        <w:pStyle w:val="ListParagraph"/>
        <w:numPr>
          <w:ilvl w:val="0"/>
          <w:numId w:val="3"/>
        </w:numPr>
        <w:rPr>
          <w:rFonts w:ascii="Times New Roman" w:eastAsia="Times New Roman" w:hAnsi="Times New Roman" w:cs="Times New Roman"/>
        </w:rPr>
      </w:pPr>
      <w:r w:rsidRPr="5135CD55">
        <w:rPr>
          <w:rFonts w:ascii="Times New Roman" w:eastAsia="Times New Roman" w:hAnsi="Times New Roman" w:cs="Times New Roman"/>
        </w:rPr>
        <w:lastRenderedPageBreak/>
        <w:t>What impact should the call from Campus Police or the information that Sarah is considering withdrawing from school due to Mr. Jackson’s posts have on our understanding of Mr. Jackson’s intent?</w:t>
      </w:r>
    </w:p>
    <w:p w14:paraId="1E342AAE" w14:textId="77777777" w:rsidR="00ED52AC" w:rsidRDefault="00ED52AC" w:rsidP="00ED52AC">
      <w:pPr>
        <w:pStyle w:val="ListParagraph"/>
        <w:numPr>
          <w:ilvl w:val="0"/>
          <w:numId w:val="3"/>
        </w:numPr>
        <w:rPr>
          <w:rFonts w:ascii="Times New Roman" w:eastAsia="Times New Roman" w:hAnsi="Times New Roman" w:cs="Times New Roman"/>
        </w:rPr>
      </w:pPr>
      <w:r w:rsidRPr="5135CD55">
        <w:rPr>
          <w:rFonts w:ascii="Times New Roman" w:eastAsia="Times New Roman" w:hAnsi="Times New Roman" w:cs="Times New Roman"/>
        </w:rPr>
        <w:t>Should it matter if someone uses a disclaimer saying the expression is not a threat?</w:t>
      </w:r>
    </w:p>
    <w:p w14:paraId="52560A69" w14:textId="77777777" w:rsidR="00ED52AC" w:rsidRPr="00653046" w:rsidRDefault="00ED52AC" w:rsidP="00ED52AC">
      <w:pPr>
        <w:pStyle w:val="ListParagraph"/>
        <w:numPr>
          <w:ilvl w:val="0"/>
          <w:numId w:val="3"/>
        </w:numPr>
        <w:spacing w:after="0" w:line="240" w:lineRule="auto"/>
        <w:rPr>
          <w:rFonts w:ascii="Times New Roman" w:hAnsi="Times New Roman" w:cs="Times New Roman"/>
        </w:rPr>
      </w:pPr>
      <w:r w:rsidRPr="5135CD55">
        <w:rPr>
          <w:rFonts w:ascii="Times New Roman" w:hAnsi="Times New Roman" w:cs="Times New Roman"/>
        </w:rPr>
        <w:t>Does the Government prosecute people in other situations for making threats regardless of whether they intend to carry the threats out?  How similar are those situations to here?</w:t>
      </w:r>
    </w:p>
    <w:p w14:paraId="49DA36A2" w14:textId="77777777" w:rsidR="00ED52AC" w:rsidRPr="00653046" w:rsidRDefault="00ED52AC" w:rsidP="00ED52AC">
      <w:pPr>
        <w:rPr>
          <w:rFonts w:ascii="Times New Roman" w:hAnsi="Times New Roman" w:cs="Times New Roman"/>
          <w:b/>
        </w:rPr>
      </w:pPr>
    </w:p>
    <w:p w14:paraId="536ED28C" w14:textId="77777777" w:rsidR="00ED52AC" w:rsidRPr="00653046" w:rsidRDefault="00ED52AC" w:rsidP="00ED52AC">
      <w:pPr>
        <w:rPr>
          <w:rFonts w:ascii="Times New Roman" w:hAnsi="Times New Roman" w:cs="Times New Roman"/>
          <w:b/>
          <w:u w:val="single"/>
        </w:rPr>
      </w:pPr>
      <w:r w:rsidRPr="00653046">
        <w:rPr>
          <w:rFonts w:ascii="Times New Roman" w:hAnsi="Times New Roman" w:cs="Times New Roman"/>
          <w:b/>
          <w:u w:val="single"/>
        </w:rPr>
        <w:t>ISSUE #3</w:t>
      </w:r>
    </w:p>
    <w:p w14:paraId="5D901BB3" w14:textId="77777777" w:rsidR="00ED52AC" w:rsidRPr="00653046" w:rsidRDefault="00ED52AC" w:rsidP="00ED52AC">
      <w:pPr>
        <w:rPr>
          <w:rFonts w:ascii="Times New Roman" w:hAnsi="Times New Roman" w:cs="Times New Roman"/>
          <w:b/>
        </w:rPr>
      </w:pPr>
      <w:r w:rsidRPr="00653046">
        <w:rPr>
          <w:rFonts w:ascii="Times New Roman" w:hAnsi="Times New Roman" w:cs="Times New Roman"/>
          <w:b/>
        </w:rPr>
        <w:t>Judge: “We turn our attention now to Issue #3.  Should comments on social media be given any additional protections beyond comments made in person or by other means of communication?”</w:t>
      </w:r>
    </w:p>
    <w:p w14:paraId="7C838FDE" w14:textId="77777777" w:rsidR="00ED52AC" w:rsidRPr="00653046" w:rsidRDefault="00ED52AC" w:rsidP="00ED52AC">
      <w:pPr>
        <w:rPr>
          <w:rFonts w:ascii="Times New Roman" w:hAnsi="Times New Roman" w:cs="Times New Roman"/>
        </w:rPr>
      </w:pPr>
      <w:r w:rsidRPr="00653046">
        <w:rPr>
          <w:rFonts w:ascii="Times New Roman" w:hAnsi="Times New Roman" w:cs="Times New Roman"/>
        </w:rPr>
        <w:t>Andy’s Attorney #3 goes first.</w:t>
      </w:r>
    </w:p>
    <w:p w14:paraId="5E3342CA" w14:textId="77777777" w:rsidR="00ED52AC" w:rsidRPr="00653046" w:rsidRDefault="00ED52AC" w:rsidP="00ED52AC">
      <w:pPr>
        <w:rPr>
          <w:rFonts w:ascii="Times New Roman" w:hAnsi="Times New Roman" w:cs="Times New Roman"/>
        </w:rPr>
      </w:pPr>
      <w:r w:rsidRPr="00653046">
        <w:rPr>
          <w:rFonts w:ascii="Times New Roman" w:hAnsi="Times New Roman" w:cs="Times New Roman"/>
        </w:rPr>
        <w:t>Government’s Attorney #3 goes second.</w:t>
      </w:r>
    </w:p>
    <w:p w14:paraId="6F96250F" w14:textId="77777777" w:rsidR="00ED52AC" w:rsidRPr="00653046" w:rsidRDefault="00ED52AC" w:rsidP="00ED52AC">
      <w:pPr>
        <w:rPr>
          <w:rFonts w:ascii="Times New Roman" w:hAnsi="Times New Roman" w:cs="Times New Roman"/>
        </w:rPr>
      </w:pPr>
      <w:r w:rsidRPr="00653046">
        <w:rPr>
          <w:rFonts w:ascii="Times New Roman" w:hAnsi="Times New Roman" w:cs="Times New Roman"/>
        </w:rPr>
        <w:t>Potential Follow-up Questions:</w:t>
      </w:r>
    </w:p>
    <w:p w14:paraId="6E189CF1" w14:textId="77777777" w:rsidR="00ED52AC" w:rsidRPr="00653046" w:rsidRDefault="00ED52AC" w:rsidP="00ED52AC">
      <w:pPr>
        <w:pStyle w:val="ListParagraph"/>
        <w:numPr>
          <w:ilvl w:val="0"/>
          <w:numId w:val="4"/>
        </w:numPr>
        <w:spacing w:after="0" w:line="240" w:lineRule="auto"/>
        <w:rPr>
          <w:rFonts w:ascii="Times New Roman" w:hAnsi="Times New Roman" w:cs="Times New Roman"/>
        </w:rPr>
      </w:pPr>
      <w:r w:rsidRPr="5135CD55">
        <w:rPr>
          <w:rFonts w:ascii="Times New Roman" w:hAnsi="Times New Roman" w:cs="Times New Roman"/>
        </w:rPr>
        <w:t>Should online content have the same protections as news media content or artistic content?</w:t>
      </w:r>
    </w:p>
    <w:p w14:paraId="4149CA5A" w14:textId="77777777" w:rsidR="00ED52AC" w:rsidRPr="00653046" w:rsidRDefault="00ED52AC" w:rsidP="00ED52AC">
      <w:pPr>
        <w:pStyle w:val="ListParagraph"/>
        <w:numPr>
          <w:ilvl w:val="0"/>
          <w:numId w:val="4"/>
        </w:numPr>
        <w:spacing w:after="0" w:line="240" w:lineRule="auto"/>
        <w:rPr>
          <w:rFonts w:ascii="Times New Roman" w:hAnsi="Times New Roman" w:cs="Times New Roman"/>
        </w:rPr>
      </w:pPr>
      <w:r w:rsidRPr="00653046">
        <w:rPr>
          <w:rFonts w:ascii="Times New Roman" w:hAnsi="Times New Roman" w:cs="Times New Roman"/>
        </w:rPr>
        <w:t>Should the government try to interpret people’s intentions and decide if the content is meant to threaten or entertain the reader or audience?</w:t>
      </w:r>
    </w:p>
    <w:p w14:paraId="46E4C1D3" w14:textId="77777777" w:rsidR="00ED52AC" w:rsidRPr="00653046" w:rsidRDefault="00ED52AC" w:rsidP="00ED52AC">
      <w:pPr>
        <w:pStyle w:val="ListParagraph"/>
        <w:numPr>
          <w:ilvl w:val="0"/>
          <w:numId w:val="4"/>
        </w:numPr>
        <w:spacing w:after="0" w:line="240" w:lineRule="auto"/>
        <w:rPr>
          <w:rFonts w:ascii="Times New Roman" w:hAnsi="Times New Roman" w:cs="Times New Roman"/>
        </w:rPr>
      </w:pPr>
      <w:r w:rsidRPr="00653046">
        <w:rPr>
          <w:rFonts w:ascii="Times New Roman" w:hAnsi="Times New Roman" w:cs="Times New Roman"/>
        </w:rPr>
        <w:t>How important is context when determining if speech is a threat or not?  Could you say the same thing in two different settings and have two different interpretations?</w:t>
      </w:r>
    </w:p>
    <w:p w14:paraId="50ECA167" w14:textId="77777777" w:rsidR="00ED52AC" w:rsidRPr="00653046" w:rsidRDefault="00ED52AC" w:rsidP="00ED52AC">
      <w:pPr>
        <w:pStyle w:val="ListParagraph"/>
        <w:numPr>
          <w:ilvl w:val="0"/>
          <w:numId w:val="4"/>
        </w:numPr>
        <w:spacing w:after="0" w:line="240" w:lineRule="auto"/>
        <w:rPr>
          <w:rFonts w:ascii="Times New Roman" w:hAnsi="Times New Roman" w:cs="Times New Roman"/>
        </w:rPr>
      </w:pPr>
      <w:r w:rsidRPr="00653046">
        <w:rPr>
          <w:rFonts w:ascii="Times New Roman" w:hAnsi="Times New Roman" w:cs="Times New Roman"/>
        </w:rPr>
        <w:t xml:space="preserve">Is there a potential for chilling effect on speech?  </w:t>
      </w:r>
    </w:p>
    <w:p w14:paraId="20F8DFE2" w14:textId="77777777" w:rsidR="00ED52AC" w:rsidRPr="00653046" w:rsidRDefault="00ED52AC" w:rsidP="00ED52AC">
      <w:pPr>
        <w:rPr>
          <w:rFonts w:ascii="Times New Roman" w:hAnsi="Times New Roman" w:cs="Times New Roman"/>
        </w:rPr>
      </w:pPr>
    </w:p>
    <w:p w14:paraId="06B1B76C" w14:textId="77777777" w:rsidR="00ED52AC" w:rsidRPr="00653046" w:rsidRDefault="00ED52AC" w:rsidP="00ED52AC">
      <w:pPr>
        <w:spacing w:after="0" w:line="240" w:lineRule="auto"/>
        <w:contextualSpacing/>
        <w:rPr>
          <w:rFonts w:ascii="Times New Roman" w:hAnsi="Times New Roman" w:cs="Times New Roman"/>
        </w:rPr>
      </w:pPr>
      <w:r w:rsidRPr="00653046">
        <w:rPr>
          <w:rFonts w:ascii="Times New Roman" w:hAnsi="Times New Roman" w:cs="Times New Roman"/>
        </w:rPr>
        <w:t>Judge:  And now we will have closing arguments from each side.  After closing arguments, I will turn the program over to the moderator who will facilitate breaking into jury deliberations.</w:t>
      </w:r>
    </w:p>
    <w:p w14:paraId="6AD6674C" w14:textId="77777777" w:rsidR="00ED52AC" w:rsidRPr="00653046" w:rsidRDefault="00ED52AC" w:rsidP="00ED52AC">
      <w:pPr>
        <w:jc w:val="center"/>
        <w:rPr>
          <w:rFonts w:ascii="Times New Roman" w:hAnsi="Times New Roman" w:cs="Times New Roman"/>
          <w:b/>
        </w:rPr>
      </w:pPr>
    </w:p>
    <w:p w14:paraId="3E45D03C" w14:textId="77777777" w:rsidR="00ED52AC" w:rsidRPr="00653046" w:rsidRDefault="00ED52AC" w:rsidP="00ED52AC">
      <w:pPr>
        <w:rPr>
          <w:rFonts w:ascii="Times New Roman" w:hAnsi="Times New Roman" w:cs="Times New Roman"/>
          <w:b/>
          <w:u w:val="single"/>
        </w:rPr>
      </w:pPr>
      <w:r w:rsidRPr="00653046">
        <w:rPr>
          <w:rFonts w:ascii="Times New Roman" w:hAnsi="Times New Roman" w:cs="Times New Roman"/>
          <w:b/>
          <w:u w:val="single"/>
        </w:rPr>
        <w:t>CLOSING ARGUMENTS</w:t>
      </w:r>
    </w:p>
    <w:p w14:paraId="175270EE" w14:textId="77777777" w:rsidR="00ED52AC" w:rsidRPr="00653046" w:rsidRDefault="00ED52AC" w:rsidP="00ED52AC">
      <w:pPr>
        <w:rPr>
          <w:rFonts w:ascii="Times New Roman" w:hAnsi="Times New Roman" w:cs="Times New Roman"/>
        </w:rPr>
      </w:pPr>
      <w:r w:rsidRPr="00653046">
        <w:rPr>
          <w:rFonts w:ascii="Times New Roman" w:hAnsi="Times New Roman" w:cs="Times New Roman"/>
        </w:rPr>
        <w:t>Attorney #4 on each side refers to his/her worksheet and notes to deliver the closing arguments, summarizing the key points for Elonis and for the Government.</w:t>
      </w:r>
    </w:p>
    <w:p w14:paraId="50C319D9" w14:textId="77777777" w:rsidR="00ED52AC" w:rsidRPr="00653046" w:rsidRDefault="00ED52AC" w:rsidP="00ED52AC">
      <w:pPr>
        <w:jc w:val="center"/>
        <w:rPr>
          <w:rFonts w:ascii="Times New Roman" w:hAnsi="Times New Roman" w:cs="Times New Roman"/>
        </w:rPr>
      </w:pPr>
    </w:p>
    <w:p w14:paraId="67C38D4B" w14:textId="77777777" w:rsidR="00ED52AC" w:rsidRPr="00653046" w:rsidRDefault="00ED52AC" w:rsidP="00ED52AC">
      <w:pPr>
        <w:spacing w:after="0" w:line="240" w:lineRule="auto"/>
        <w:jc w:val="center"/>
        <w:rPr>
          <w:rFonts w:ascii="Times New Roman" w:hAnsi="Times New Roman" w:cs="Times New Roman"/>
          <w:b/>
        </w:rPr>
      </w:pPr>
    </w:p>
    <w:p w14:paraId="541072ED" w14:textId="77777777" w:rsidR="00ED52AC" w:rsidRPr="00653046" w:rsidRDefault="00ED52AC" w:rsidP="00ED52AC">
      <w:pPr>
        <w:spacing w:after="0" w:line="240" w:lineRule="auto"/>
        <w:rPr>
          <w:rFonts w:ascii="Times New Roman" w:hAnsi="Times New Roman" w:cs="Times New Roman"/>
          <w:b/>
          <w:bCs/>
        </w:rPr>
      </w:pPr>
      <w:r w:rsidRPr="34B190BC">
        <w:rPr>
          <w:rFonts w:ascii="Times New Roman" w:hAnsi="Times New Roman" w:cs="Times New Roman"/>
          <w:b/>
          <w:bCs/>
        </w:rPr>
        <w:t>Judge</w:t>
      </w:r>
      <w:r w:rsidRPr="34B190BC">
        <w:rPr>
          <w:rFonts w:ascii="Times New Roman" w:hAnsi="Times New Roman" w:cs="Times New Roman"/>
          <w:i/>
          <w:iCs/>
        </w:rPr>
        <w:t>:</w:t>
      </w:r>
      <w:r w:rsidRPr="34B190BC">
        <w:rPr>
          <w:rFonts w:ascii="Times New Roman" w:hAnsi="Times New Roman" w:cs="Times New Roman"/>
          <w:b/>
          <w:bCs/>
        </w:rPr>
        <w:t xml:space="preserve"> Now that you’ve heard the closing arguments, I will turn over the program to the facilitator who will coordinate the jury deliberations.  </w:t>
      </w:r>
    </w:p>
    <w:p w14:paraId="44504390" w14:textId="77777777" w:rsidR="00ED52AC" w:rsidRDefault="00ED52AC"/>
    <w:sectPr w:rsidR="00ED5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77441699">
    <w:abstractNumId w:val="3"/>
  </w:num>
  <w:num w:numId="2" w16cid:durableId="1729573139">
    <w:abstractNumId w:val="2"/>
  </w:num>
  <w:num w:numId="3" w16cid:durableId="1007632657">
    <w:abstractNumId w:val="1"/>
  </w:num>
  <w:num w:numId="4" w16cid:durableId="109629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2AC"/>
    <w:rsid w:val="004F047D"/>
    <w:rsid w:val="00ED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0E88"/>
  <w15:chartTrackingRefBased/>
  <w15:docId w15:val="{5B749279-8C89-444A-A97D-A8FDC646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A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D5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2AC"/>
    <w:rPr>
      <w:rFonts w:eastAsiaTheme="majorEastAsia" w:cstheme="majorBidi"/>
      <w:color w:val="272727" w:themeColor="text1" w:themeTint="D8"/>
    </w:rPr>
  </w:style>
  <w:style w:type="paragraph" w:styleId="Title">
    <w:name w:val="Title"/>
    <w:basedOn w:val="Normal"/>
    <w:next w:val="Normal"/>
    <w:link w:val="TitleChar"/>
    <w:uiPriority w:val="10"/>
    <w:qFormat/>
    <w:rsid w:val="00ED5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2AC"/>
    <w:pPr>
      <w:spacing w:before="160"/>
      <w:jc w:val="center"/>
    </w:pPr>
    <w:rPr>
      <w:i/>
      <w:iCs/>
      <w:color w:val="404040" w:themeColor="text1" w:themeTint="BF"/>
    </w:rPr>
  </w:style>
  <w:style w:type="character" w:customStyle="1" w:styleId="QuoteChar">
    <w:name w:val="Quote Char"/>
    <w:basedOn w:val="DefaultParagraphFont"/>
    <w:link w:val="Quote"/>
    <w:uiPriority w:val="29"/>
    <w:rsid w:val="00ED52AC"/>
    <w:rPr>
      <w:i/>
      <w:iCs/>
      <w:color w:val="404040" w:themeColor="text1" w:themeTint="BF"/>
    </w:rPr>
  </w:style>
  <w:style w:type="paragraph" w:styleId="ListParagraph">
    <w:name w:val="List Paragraph"/>
    <w:basedOn w:val="Normal"/>
    <w:uiPriority w:val="34"/>
    <w:qFormat/>
    <w:rsid w:val="00ED52AC"/>
    <w:pPr>
      <w:ind w:left="720"/>
      <w:contextualSpacing/>
    </w:pPr>
  </w:style>
  <w:style w:type="character" w:styleId="IntenseEmphasis">
    <w:name w:val="Intense Emphasis"/>
    <w:basedOn w:val="DefaultParagraphFont"/>
    <w:uiPriority w:val="21"/>
    <w:qFormat/>
    <w:rsid w:val="00ED52AC"/>
    <w:rPr>
      <w:i/>
      <w:iCs/>
      <w:color w:val="0F4761" w:themeColor="accent1" w:themeShade="BF"/>
    </w:rPr>
  </w:style>
  <w:style w:type="paragraph" w:styleId="IntenseQuote">
    <w:name w:val="Intense Quote"/>
    <w:basedOn w:val="Normal"/>
    <w:next w:val="Normal"/>
    <w:link w:val="IntenseQuoteChar"/>
    <w:uiPriority w:val="30"/>
    <w:qFormat/>
    <w:rsid w:val="00ED5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2AC"/>
    <w:rPr>
      <w:i/>
      <w:iCs/>
      <w:color w:val="0F4761" w:themeColor="accent1" w:themeShade="BF"/>
    </w:rPr>
  </w:style>
  <w:style w:type="character" w:styleId="IntenseReference">
    <w:name w:val="Intense Reference"/>
    <w:basedOn w:val="DefaultParagraphFont"/>
    <w:uiPriority w:val="32"/>
    <w:qFormat/>
    <w:rsid w:val="00ED52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East</dc:creator>
  <cp:keywords/>
  <dc:description/>
  <cp:lastModifiedBy>Courtney East</cp:lastModifiedBy>
  <cp:revision>1</cp:revision>
  <dcterms:created xsi:type="dcterms:W3CDTF">2025-04-21T17:23:00Z</dcterms:created>
  <dcterms:modified xsi:type="dcterms:W3CDTF">2025-04-21T17:25:00Z</dcterms:modified>
</cp:coreProperties>
</file>